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7A0DC" w14:textId="77777777" w:rsidR="008A734D" w:rsidRPr="002A5BE9" w:rsidRDefault="009313B4">
      <w:pPr>
        <w:rPr>
          <w:b/>
          <w:sz w:val="32"/>
          <w:szCs w:val="32"/>
        </w:rPr>
      </w:pPr>
      <w:r w:rsidRPr="002A5BE9">
        <w:rPr>
          <w:b/>
          <w:sz w:val="32"/>
          <w:szCs w:val="32"/>
        </w:rPr>
        <w:t>Praktijkopdracht temperatuur meten in Gerbera en Komkommer</w:t>
      </w:r>
    </w:p>
    <w:p w14:paraId="78F2D3B6" w14:textId="7E70C4FB" w:rsidR="009313B4" w:rsidRDefault="0015035F">
      <w:r>
        <w:rPr>
          <w:noProof/>
        </w:rPr>
        <w:drawing>
          <wp:anchor distT="0" distB="0" distL="114300" distR="114300" simplePos="0" relativeHeight="251658240" behindDoc="0" locked="0" layoutInCell="1" allowOverlap="1" wp14:anchorId="6B4CE87A" wp14:editId="4741BD15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1278890" cy="2171700"/>
            <wp:effectExtent l="0" t="0" r="0" b="0"/>
            <wp:wrapThrough wrapText="bothSides">
              <wp:wrapPolygon edited="0">
                <wp:start x="0" y="0"/>
                <wp:lineTo x="0" y="21411"/>
                <wp:lineTo x="21235" y="21411"/>
                <wp:lineTo x="2123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 gerbe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13B4">
        <w:t>In deze opdracht gaan we de temperatuur van de kas en het gewas op diverse plekken meten.</w:t>
      </w:r>
    </w:p>
    <w:p w14:paraId="16B0EB60" w14:textId="4A99842E" w:rsidR="009313B4" w:rsidRDefault="009313B4">
      <w:r>
        <w:t xml:space="preserve"> GERBERA</w:t>
      </w:r>
    </w:p>
    <w:p w14:paraId="1C4277E7" w14:textId="77777777" w:rsidR="009313B4" w:rsidRDefault="009313B4">
      <w:r>
        <w:t>Bij de Gerbera meten we de temperatuur op de hoogt van het gewas en op de hoogte van de bloem.</w:t>
      </w:r>
    </w:p>
    <w:p w14:paraId="3CFE8AF8" w14:textId="77777777" w:rsidR="009313B4" w:rsidRDefault="009313B4">
      <w:r>
        <w:t xml:space="preserve">Ook meten we de temperatuur van de kas </w:t>
      </w:r>
      <w:r w:rsidR="00E73EF2">
        <w:t>aan de kant van de waterbakken en aan de buiten gevel.</w:t>
      </w:r>
    </w:p>
    <w:p w14:paraId="0C2632D3" w14:textId="77777777" w:rsidR="00E73EF2" w:rsidRDefault="00E73EF2">
      <w:r>
        <w:t>Daarnaast vergelijken we de kastemperatuur met de gewas temperatuur.</w:t>
      </w:r>
    </w:p>
    <w:p w14:paraId="30787D41" w14:textId="77777777" w:rsidR="00A2091E" w:rsidRDefault="00E73EF2">
      <w:r>
        <w:t xml:space="preserve">We maken gebruik van de klimaatcomputer, de mobiele en vast  infrarood thermometer en </w:t>
      </w:r>
      <w:r w:rsidR="00A2091E">
        <w:t xml:space="preserve">digitale </w:t>
      </w:r>
      <w:r w:rsidR="00FD7BAB">
        <w:t>thermometer</w:t>
      </w:r>
      <w:r w:rsidR="00A2091E">
        <w:t xml:space="preserve"> voor vloeistof</w:t>
      </w:r>
    </w:p>
    <w:p w14:paraId="762D2348" w14:textId="69EB1886" w:rsidR="00A2091E" w:rsidRDefault="00A2091E">
      <w:r>
        <w:t>Metingen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A2091E" w14:paraId="2D0FC48D" w14:textId="77777777" w:rsidTr="00CD7EFE">
        <w:tc>
          <w:tcPr>
            <w:tcW w:w="4531" w:type="dxa"/>
          </w:tcPr>
          <w:p w14:paraId="3CAF8B2D" w14:textId="77777777" w:rsidR="00A2091E" w:rsidRDefault="00FD7BAB">
            <w:r>
              <w:t>Meetlocatie</w:t>
            </w:r>
          </w:p>
        </w:tc>
        <w:tc>
          <w:tcPr>
            <w:tcW w:w="2265" w:type="dxa"/>
          </w:tcPr>
          <w:p w14:paraId="357B074E" w14:textId="77777777" w:rsidR="00A2091E" w:rsidRDefault="00A2091E">
            <w:r>
              <w:t>Datum</w:t>
            </w:r>
            <w:r w:rsidR="00FD7BAB">
              <w:t>:</w:t>
            </w:r>
          </w:p>
          <w:p w14:paraId="4BD3F987" w14:textId="77777777" w:rsidR="00FD7BAB" w:rsidRDefault="00FD7BAB"/>
        </w:tc>
        <w:tc>
          <w:tcPr>
            <w:tcW w:w="2266" w:type="dxa"/>
          </w:tcPr>
          <w:p w14:paraId="1E1880BE" w14:textId="77777777" w:rsidR="00A2091E" w:rsidRDefault="00A2091E">
            <w:r>
              <w:t>Tijd:</w:t>
            </w:r>
          </w:p>
        </w:tc>
      </w:tr>
      <w:tr w:rsidR="00A2091E" w14:paraId="5835B0A5" w14:textId="77777777" w:rsidTr="00A2091E">
        <w:tc>
          <w:tcPr>
            <w:tcW w:w="4531" w:type="dxa"/>
          </w:tcPr>
          <w:p w14:paraId="50F432A8" w14:textId="08D9A975" w:rsidR="00A2091E" w:rsidRDefault="00A2091E">
            <w:r>
              <w:t>Waterbakzijde</w:t>
            </w:r>
          </w:p>
          <w:p w14:paraId="214698F7" w14:textId="3C4DF2CF" w:rsidR="0015035F" w:rsidRDefault="0015035F"/>
          <w:p w14:paraId="1568B423" w14:textId="77777777" w:rsidR="0015035F" w:rsidRDefault="0015035F"/>
          <w:p w14:paraId="43484447" w14:textId="77777777" w:rsidR="00FD7BAB" w:rsidRDefault="00FD7BAB"/>
        </w:tc>
        <w:tc>
          <w:tcPr>
            <w:tcW w:w="4531" w:type="dxa"/>
            <w:gridSpan w:val="2"/>
          </w:tcPr>
          <w:p w14:paraId="18F67DD3" w14:textId="77777777" w:rsidR="00A2091E" w:rsidRDefault="00A2091E"/>
          <w:p w14:paraId="6698A21B" w14:textId="77777777" w:rsidR="002A5BE9" w:rsidRDefault="002A5BE9"/>
          <w:p w14:paraId="414A0A9D" w14:textId="77777777" w:rsidR="0015035F" w:rsidRDefault="0015035F"/>
          <w:p w14:paraId="46702B30" w14:textId="32A6BA69" w:rsidR="002A5BE9" w:rsidRDefault="0015035F">
            <w:r w:rsidRPr="0015035F">
              <w:t>Vloeistof                            infrarood</w:t>
            </w:r>
          </w:p>
        </w:tc>
      </w:tr>
      <w:tr w:rsidR="00A2091E" w14:paraId="036E6608" w14:textId="77777777" w:rsidTr="00A2091E">
        <w:tc>
          <w:tcPr>
            <w:tcW w:w="4531" w:type="dxa"/>
          </w:tcPr>
          <w:p w14:paraId="033F603C" w14:textId="77777777" w:rsidR="00A2091E" w:rsidRDefault="00A2091E">
            <w:r>
              <w:t>Buitengevelzijde</w:t>
            </w:r>
          </w:p>
          <w:p w14:paraId="20BE7DA8" w14:textId="77777777" w:rsidR="0015035F" w:rsidRDefault="0015035F"/>
          <w:p w14:paraId="370677D5" w14:textId="77777777" w:rsidR="0015035F" w:rsidRDefault="0015035F"/>
          <w:p w14:paraId="1EC68C79" w14:textId="46E76B26" w:rsidR="0015035F" w:rsidRDefault="0015035F"/>
        </w:tc>
        <w:tc>
          <w:tcPr>
            <w:tcW w:w="4531" w:type="dxa"/>
            <w:gridSpan w:val="2"/>
          </w:tcPr>
          <w:p w14:paraId="4207D254" w14:textId="088FC8CB" w:rsidR="00A2091E" w:rsidRDefault="00A2091E"/>
          <w:p w14:paraId="0F16C534" w14:textId="77777777" w:rsidR="002A5BE9" w:rsidRDefault="002A5BE9"/>
          <w:p w14:paraId="3DC4D898" w14:textId="77777777" w:rsidR="0015035F" w:rsidRDefault="0015035F"/>
          <w:p w14:paraId="411CA839" w14:textId="5085F2EA" w:rsidR="00FD7BAB" w:rsidRDefault="0015035F">
            <w:r w:rsidRPr="0015035F">
              <w:t>Vloeistof                            infrarood</w:t>
            </w:r>
          </w:p>
        </w:tc>
      </w:tr>
      <w:tr w:rsidR="00A2091E" w14:paraId="11FE0FE5" w14:textId="77777777" w:rsidTr="00A2091E">
        <w:tc>
          <w:tcPr>
            <w:tcW w:w="4531" w:type="dxa"/>
          </w:tcPr>
          <w:p w14:paraId="611DE62E" w14:textId="77777777" w:rsidR="00A2091E" w:rsidRDefault="00A2091E">
            <w:bookmarkStart w:id="0" w:name="_Hlk56603689"/>
            <w:r>
              <w:t xml:space="preserve">Gewashoogte </w:t>
            </w:r>
            <w:r w:rsidR="00AE7391">
              <w:t xml:space="preserve">midden </w:t>
            </w:r>
            <w:r>
              <w:t>kas</w:t>
            </w:r>
          </w:p>
          <w:p w14:paraId="4F2DD359" w14:textId="77777777" w:rsidR="0015035F" w:rsidRDefault="0015035F"/>
          <w:p w14:paraId="44169D8B" w14:textId="77777777" w:rsidR="0015035F" w:rsidRDefault="0015035F"/>
          <w:p w14:paraId="3D4CF3C8" w14:textId="2C11DB4B" w:rsidR="0015035F" w:rsidRDefault="0015035F"/>
        </w:tc>
        <w:tc>
          <w:tcPr>
            <w:tcW w:w="4531" w:type="dxa"/>
            <w:gridSpan w:val="2"/>
          </w:tcPr>
          <w:p w14:paraId="6CA22B69" w14:textId="77777777" w:rsidR="00FD7BAB" w:rsidRDefault="00FD7BAB" w:rsidP="007E0622"/>
          <w:p w14:paraId="05D4BC7F" w14:textId="77777777" w:rsidR="007E0622" w:rsidRDefault="007E0622" w:rsidP="007E0622"/>
          <w:p w14:paraId="3B2B8EC9" w14:textId="77777777" w:rsidR="0015035F" w:rsidRDefault="0015035F" w:rsidP="007E0622"/>
          <w:p w14:paraId="149778B2" w14:textId="43B6140A" w:rsidR="007E0622" w:rsidRDefault="007E0622" w:rsidP="007E0622">
            <w:r>
              <w:t>Vloeistof                            infrarood</w:t>
            </w:r>
          </w:p>
        </w:tc>
      </w:tr>
      <w:tr w:rsidR="00A2091E" w14:paraId="2B2D1010" w14:textId="77777777" w:rsidTr="00A2091E">
        <w:tc>
          <w:tcPr>
            <w:tcW w:w="4531" w:type="dxa"/>
          </w:tcPr>
          <w:p w14:paraId="5AB485C1" w14:textId="03D3871E" w:rsidR="00A2091E" w:rsidRDefault="00A2091E">
            <w:r>
              <w:t xml:space="preserve">Bloemhoogte </w:t>
            </w:r>
            <w:r w:rsidR="00AE7391">
              <w:t xml:space="preserve">midden </w:t>
            </w:r>
            <w:r>
              <w:t>kas</w:t>
            </w:r>
          </w:p>
        </w:tc>
        <w:tc>
          <w:tcPr>
            <w:tcW w:w="4531" w:type="dxa"/>
            <w:gridSpan w:val="2"/>
          </w:tcPr>
          <w:p w14:paraId="4FF7DCA5" w14:textId="77777777" w:rsidR="00FD7BAB" w:rsidRDefault="00FD7BAB"/>
          <w:p w14:paraId="7800FDEF" w14:textId="77777777" w:rsidR="007E0622" w:rsidRDefault="007E0622"/>
          <w:p w14:paraId="6AB3734E" w14:textId="77777777" w:rsidR="0015035F" w:rsidRDefault="0015035F"/>
          <w:p w14:paraId="652A8494" w14:textId="111195FB" w:rsidR="007E0622" w:rsidRDefault="0015035F">
            <w:r w:rsidRPr="0015035F">
              <w:t>Vloeistof                            infrarood</w:t>
            </w:r>
          </w:p>
        </w:tc>
      </w:tr>
      <w:bookmarkEnd w:id="0"/>
      <w:tr w:rsidR="007E0622" w14:paraId="53B480B8" w14:textId="77777777" w:rsidTr="00A2091E">
        <w:tc>
          <w:tcPr>
            <w:tcW w:w="4531" w:type="dxa"/>
          </w:tcPr>
          <w:p w14:paraId="7ACDF7AC" w14:textId="2FAED3D9" w:rsidR="007E0622" w:rsidRDefault="007E0622" w:rsidP="007E0622">
            <w:r>
              <w:t xml:space="preserve">Gewashoogte </w:t>
            </w:r>
            <w:r>
              <w:t>rechter zijde</w:t>
            </w:r>
            <w:r>
              <w:t xml:space="preserve"> kas</w:t>
            </w:r>
          </w:p>
        </w:tc>
        <w:tc>
          <w:tcPr>
            <w:tcW w:w="4531" w:type="dxa"/>
            <w:gridSpan w:val="2"/>
          </w:tcPr>
          <w:p w14:paraId="72902294" w14:textId="77777777" w:rsidR="007E0622" w:rsidRDefault="007E0622" w:rsidP="007E0622"/>
          <w:p w14:paraId="68ACF51E" w14:textId="77777777" w:rsidR="007E0622" w:rsidRDefault="007E0622" w:rsidP="007E0622"/>
          <w:p w14:paraId="2BC6A929" w14:textId="77777777" w:rsidR="0015035F" w:rsidRDefault="0015035F" w:rsidP="007E0622"/>
          <w:p w14:paraId="7BC1C521" w14:textId="015B6F3A" w:rsidR="007E0622" w:rsidRDefault="0015035F" w:rsidP="007E0622">
            <w:r w:rsidRPr="0015035F">
              <w:t>Vloeistof                            infrarood</w:t>
            </w:r>
          </w:p>
        </w:tc>
      </w:tr>
      <w:tr w:rsidR="007E0622" w14:paraId="59F8FE01" w14:textId="77777777" w:rsidTr="00A2091E">
        <w:tc>
          <w:tcPr>
            <w:tcW w:w="4531" w:type="dxa"/>
          </w:tcPr>
          <w:p w14:paraId="4EBAE4E4" w14:textId="6B3800F9" w:rsidR="007E0622" w:rsidRDefault="007E0622" w:rsidP="007E0622">
            <w:r>
              <w:t xml:space="preserve">Bloemhoogte </w:t>
            </w:r>
            <w:r>
              <w:t>rechter zijde</w:t>
            </w:r>
            <w:r>
              <w:t xml:space="preserve"> kas</w:t>
            </w:r>
          </w:p>
        </w:tc>
        <w:tc>
          <w:tcPr>
            <w:tcW w:w="4531" w:type="dxa"/>
            <w:gridSpan w:val="2"/>
          </w:tcPr>
          <w:p w14:paraId="3471DCF0" w14:textId="77777777" w:rsidR="007E0622" w:rsidRDefault="007E0622" w:rsidP="007E0622"/>
          <w:p w14:paraId="1A9BF2FC" w14:textId="77777777" w:rsidR="007E0622" w:rsidRDefault="007E0622" w:rsidP="007E0622"/>
          <w:p w14:paraId="6301A64A" w14:textId="77777777" w:rsidR="0015035F" w:rsidRDefault="0015035F" w:rsidP="007E0622"/>
          <w:p w14:paraId="5C4B90A5" w14:textId="7F54605C" w:rsidR="007E0622" w:rsidRDefault="0015035F" w:rsidP="007E0622">
            <w:r w:rsidRPr="0015035F">
              <w:t>Vloeistof                            infrarood</w:t>
            </w:r>
          </w:p>
        </w:tc>
      </w:tr>
      <w:tr w:rsidR="007E0622" w14:paraId="65123020" w14:textId="77777777" w:rsidTr="00A2091E">
        <w:tc>
          <w:tcPr>
            <w:tcW w:w="4531" w:type="dxa"/>
          </w:tcPr>
          <w:p w14:paraId="40355410" w14:textId="77777777" w:rsidR="007E0622" w:rsidRDefault="007E0622" w:rsidP="007E0622">
            <w:r>
              <w:t>Vaste infrarood</w:t>
            </w:r>
          </w:p>
        </w:tc>
        <w:tc>
          <w:tcPr>
            <w:tcW w:w="4531" w:type="dxa"/>
            <w:gridSpan w:val="2"/>
          </w:tcPr>
          <w:p w14:paraId="58E6D2A3" w14:textId="78F711B7" w:rsidR="007E0622" w:rsidRDefault="007E0622" w:rsidP="007E0622"/>
          <w:p w14:paraId="396F98B6" w14:textId="77777777" w:rsidR="007E0622" w:rsidRDefault="007E0622" w:rsidP="007E0622"/>
          <w:p w14:paraId="2A2B957A" w14:textId="77777777" w:rsidR="007E0622" w:rsidRDefault="007E0622" w:rsidP="007E0622"/>
        </w:tc>
      </w:tr>
      <w:tr w:rsidR="007E0622" w14:paraId="3B4CF272" w14:textId="77777777" w:rsidTr="00A2091E">
        <w:tc>
          <w:tcPr>
            <w:tcW w:w="4531" w:type="dxa"/>
          </w:tcPr>
          <w:p w14:paraId="5269D761" w14:textId="77777777" w:rsidR="007E0622" w:rsidRDefault="007E0622" w:rsidP="007E0622">
            <w:r>
              <w:t>Klimaatcomputer</w:t>
            </w:r>
          </w:p>
          <w:p w14:paraId="676AA911" w14:textId="77777777" w:rsidR="003308F7" w:rsidRDefault="003308F7" w:rsidP="007E0622"/>
          <w:p w14:paraId="44F08039" w14:textId="77777777" w:rsidR="003308F7" w:rsidRDefault="003308F7" w:rsidP="007E0622"/>
          <w:p w14:paraId="05CD2E6B" w14:textId="01E4E34C" w:rsidR="003308F7" w:rsidRDefault="003308F7" w:rsidP="007E0622"/>
        </w:tc>
        <w:tc>
          <w:tcPr>
            <w:tcW w:w="4531" w:type="dxa"/>
            <w:gridSpan w:val="2"/>
          </w:tcPr>
          <w:p w14:paraId="2B7A7CD7" w14:textId="09424215" w:rsidR="007E0622" w:rsidRDefault="007E0622" w:rsidP="007E0622"/>
          <w:p w14:paraId="4DEDC970" w14:textId="77777777" w:rsidR="007E0622" w:rsidRDefault="007E0622" w:rsidP="007E0622"/>
          <w:p w14:paraId="1513FFE7" w14:textId="77777777" w:rsidR="007E0622" w:rsidRDefault="007E0622" w:rsidP="007E0622"/>
        </w:tc>
      </w:tr>
    </w:tbl>
    <w:p w14:paraId="21349568" w14:textId="77777777" w:rsidR="00FD7BAB" w:rsidRDefault="00FD7BAB" w:rsidP="002B78FD">
      <w:pPr>
        <w:tabs>
          <w:tab w:val="right" w:pos="9072"/>
        </w:tabs>
      </w:pPr>
      <w:r w:rsidRPr="002B78FD">
        <w:br w:type="page"/>
      </w:r>
      <w:r w:rsidR="002B78FD">
        <w:lastRenderedPageBreak/>
        <w:tab/>
      </w:r>
    </w:p>
    <w:p w14:paraId="731BC44C" w14:textId="77777777" w:rsidR="00FD7BAB" w:rsidRDefault="00FD7BAB" w:rsidP="00FD7BAB">
      <w:r>
        <w:t>Praktijkopdracht temperatuur meten in Gerbera en Komkommer</w:t>
      </w:r>
    </w:p>
    <w:p w14:paraId="0B469891" w14:textId="0D6F71A8" w:rsidR="00FD7BAB" w:rsidRDefault="003308F7" w:rsidP="00FD7BAB">
      <w:r>
        <w:rPr>
          <w:noProof/>
        </w:rPr>
        <w:drawing>
          <wp:anchor distT="0" distB="0" distL="114300" distR="114300" simplePos="0" relativeHeight="251659264" behindDoc="0" locked="0" layoutInCell="1" allowOverlap="1" wp14:anchorId="346309D8" wp14:editId="52144E28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1364615" cy="2257425"/>
            <wp:effectExtent l="0" t="0" r="6985" b="9525"/>
            <wp:wrapThrough wrapText="bothSides">
              <wp:wrapPolygon edited="0">
                <wp:start x="0" y="0"/>
                <wp:lineTo x="0" y="21509"/>
                <wp:lineTo x="21409" y="21509"/>
                <wp:lineTo x="21409" y="0"/>
                <wp:lineTo x="0" y="0"/>
              </wp:wrapPolygon>
            </wp:wrapThrough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 komkomm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61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BAB">
        <w:t>In deze opdracht gaan we de temperatuur van de kas en het gewas op diverse plekken meten.</w:t>
      </w:r>
    </w:p>
    <w:p w14:paraId="2E579704" w14:textId="67A704C9" w:rsidR="00FD7BAB" w:rsidRDefault="00FD7BAB" w:rsidP="00FD7BAB">
      <w:r>
        <w:t>Komkommer</w:t>
      </w:r>
    </w:p>
    <w:p w14:paraId="714951F6" w14:textId="77777777" w:rsidR="00FD7BAB" w:rsidRDefault="00FD7BAB" w:rsidP="00FD7BAB">
      <w:r>
        <w:t xml:space="preserve">Bij de </w:t>
      </w:r>
      <w:r>
        <w:t>Komkommer</w:t>
      </w:r>
      <w:r>
        <w:t xml:space="preserve"> meten we de temperatuur op de hoogt</w:t>
      </w:r>
      <w:r>
        <w:t>e</w:t>
      </w:r>
      <w:r>
        <w:t xml:space="preserve"> van het </w:t>
      </w:r>
      <w:r>
        <w:t xml:space="preserve">meest actieve </w:t>
      </w:r>
      <w:r>
        <w:t xml:space="preserve">gewas </w:t>
      </w:r>
      <w:r w:rsidR="00BE1F9D">
        <w:t xml:space="preserve">bij jonge blad  en op 4 locaties </w:t>
      </w:r>
    </w:p>
    <w:p w14:paraId="24DA3E95" w14:textId="77777777" w:rsidR="00FD7BAB" w:rsidRDefault="00FD7BAB" w:rsidP="00FD7BAB">
      <w:r>
        <w:t>Daarnaast vergelijken we de kastemperatuur met de gewas temperatuur.</w:t>
      </w:r>
    </w:p>
    <w:p w14:paraId="639FA97A" w14:textId="77777777" w:rsidR="00FD7BAB" w:rsidRDefault="00FD7BAB" w:rsidP="00FD7BAB">
      <w:r>
        <w:t>We maken gebruik van de klimaatcomputer, de mobiele en vast  infrarood thermometer en digitale thermometer voor vloeistof</w:t>
      </w:r>
    </w:p>
    <w:p w14:paraId="7F3594DE" w14:textId="77777777" w:rsidR="00FD7BAB" w:rsidRDefault="00FD7BAB" w:rsidP="00FD7BAB"/>
    <w:p w14:paraId="459D09E6" w14:textId="77777777" w:rsidR="00FD7BAB" w:rsidRDefault="00FD7BAB" w:rsidP="00FD7BAB">
      <w:r>
        <w:t>.</w:t>
      </w:r>
      <w:bookmarkStart w:id="1" w:name="_GoBack"/>
      <w:bookmarkEnd w:id="1"/>
    </w:p>
    <w:p w14:paraId="7C70560A" w14:textId="4809B2D4" w:rsidR="00FD7BAB" w:rsidRDefault="003308F7" w:rsidP="00FD7BAB">
      <w:r>
        <w:t>M</w:t>
      </w:r>
      <w:r w:rsidR="00FD7BAB">
        <w:t>etingen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FD7BAB" w14:paraId="73C8250B" w14:textId="77777777" w:rsidTr="005E5C62">
        <w:tc>
          <w:tcPr>
            <w:tcW w:w="4531" w:type="dxa"/>
          </w:tcPr>
          <w:p w14:paraId="7CA1BEE2" w14:textId="77777777" w:rsidR="00FD7BAB" w:rsidRDefault="00FD7BAB" w:rsidP="005E5C62">
            <w:r>
              <w:t>Meetlocatie</w:t>
            </w:r>
          </w:p>
        </w:tc>
        <w:tc>
          <w:tcPr>
            <w:tcW w:w="2265" w:type="dxa"/>
          </w:tcPr>
          <w:p w14:paraId="6424D637" w14:textId="77777777" w:rsidR="00FD7BAB" w:rsidRDefault="00FD7BAB" w:rsidP="005E5C62">
            <w:r>
              <w:t>Datum:</w:t>
            </w:r>
          </w:p>
          <w:p w14:paraId="743AEE65" w14:textId="77777777" w:rsidR="00FD7BAB" w:rsidRDefault="00FD7BAB" w:rsidP="005E5C62"/>
        </w:tc>
        <w:tc>
          <w:tcPr>
            <w:tcW w:w="2266" w:type="dxa"/>
          </w:tcPr>
          <w:p w14:paraId="13D8808C" w14:textId="77777777" w:rsidR="00FD7BAB" w:rsidRDefault="00FD7BAB" w:rsidP="005E5C62">
            <w:r>
              <w:t>Tijd:</w:t>
            </w:r>
          </w:p>
        </w:tc>
      </w:tr>
      <w:tr w:rsidR="00FD7BAB" w14:paraId="5DCB3EEF" w14:textId="77777777" w:rsidTr="005E5C62">
        <w:tc>
          <w:tcPr>
            <w:tcW w:w="4531" w:type="dxa"/>
          </w:tcPr>
          <w:p w14:paraId="6041FAF3" w14:textId="77777777" w:rsidR="00FD7BAB" w:rsidRDefault="00BE1F9D" w:rsidP="005E5C62">
            <w:r>
              <w:t>Linker gevel voor</w:t>
            </w:r>
          </w:p>
          <w:p w14:paraId="5E45221A" w14:textId="77777777" w:rsidR="00FD7BAB" w:rsidRDefault="00FD7BAB" w:rsidP="005E5C62"/>
        </w:tc>
        <w:tc>
          <w:tcPr>
            <w:tcW w:w="4531" w:type="dxa"/>
            <w:gridSpan w:val="2"/>
          </w:tcPr>
          <w:p w14:paraId="1113E02E" w14:textId="77777777" w:rsidR="00FD7BAB" w:rsidRDefault="00FD7BAB" w:rsidP="005E5C62"/>
          <w:p w14:paraId="1140FE25" w14:textId="77777777" w:rsidR="002A5BE9" w:rsidRDefault="002A5BE9" w:rsidP="005E5C62"/>
          <w:p w14:paraId="4F21EB61" w14:textId="77777777" w:rsidR="003308F7" w:rsidRDefault="003308F7" w:rsidP="005E5C62"/>
          <w:p w14:paraId="1D3A39E1" w14:textId="5973EB97" w:rsidR="002A5BE9" w:rsidRDefault="0015035F" w:rsidP="005E5C62">
            <w:r w:rsidRPr="0015035F">
              <w:t>Vloeistof                            infrarood</w:t>
            </w:r>
          </w:p>
        </w:tc>
      </w:tr>
      <w:tr w:rsidR="00FD7BAB" w14:paraId="5518A9E3" w14:textId="77777777" w:rsidTr="005E5C62">
        <w:tc>
          <w:tcPr>
            <w:tcW w:w="4531" w:type="dxa"/>
          </w:tcPr>
          <w:p w14:paraId="593A3AA1" w14:textId="77777777" w:rsidR="00FD7BAB" w:rsidRDefault="00BE1F9D" w:rsidP="005E5C62">
            <w:r>
              <w:t>Linker gevel midden</w:t>
            </w:r>
          </w:p>
        </w:tc>
        <w:tc>
          <w:tcPr>
            <w:tcW w:w="4531" w:type="dxa"/>
            <w:gridSpan w:val="2"/>
          </w:tcPr>
          <w:p w14:paraId="29E80A3B" w14:textId="05628213" w:rsidR="00FD7BAB" w:rsidRDefault="00FD7BAB" w:rsidP="005E5C62"/>
          <w:p w14:paraId="2F24C1F5" w14:textId="77777777" w:rsidR="002A5BE9" w:rsidRDefault="002A5BE9" w:rsidP="005E5C62"/>
          <w:p w14:paraId="03D881D5" w14:textId="77777777" w:rsidR="003308F7" w:rsidRDefault="003308F7" w:rsidP="005E5C62"/>
          <w:p w14:paraId="45DD47CF" w14:textId="634FB4D0" w:rsidR="00FD7BAB" w:rsidRDefault="0015035F" w:rsidP="005E5C62">
            <w:r w:rsidRPr="0015035F">
              <w:t>Vloeistof                            infrarood</w:t>
            </w:r>
          </w:p>
        </w:tc>
      </w:tr>
      <w:tr w:rsidR="00FD7BAB" w14:paraId="2EDF7820" w14:textId="77777777" w:rsidTr="005E5C62">
        <w:tc>
          <w:tcPr>
            <w:tcW w:w="4531" w:type="dxa"/>
          </w:tcPr>
          <w:p w14:paraId="2E3A5391" w14:textId="4DC79392" w:rsidR="00FD7BAB" w:rsidRDefault="00BE1F9D" w:rsidP="005E5C62">
            <w:r>
              <w:t xml:space="preserve">Linker </w:t>
            </w:r>
            <w:r w:rsidR="0015035F">
              <w:t>gevel achter</w:t>
            </w:r>
          </w:p>
        </w:tc>
        <w:tc>
          <w:tcPr>
            <w:tcW w:w="4531" w:type="dxa"/>
            <w:gridSpan w:val="2"/>
          </w:tcPr>
          <w:p w14:paraId="0EA49CF3" w14:textId="3031B08B" w:rsidR="00FD7BAB" w:rsidRDefault="00FD7BAB" w:rsidP="005E5C62"/>
          <w:p w14:paraId="7D4E847B" w14:textId="77777777" w:rsidR="002A5BE9" w:rsidRDefault="002A5BE9" w:rsidP="005E5C62"/>
          <w:p w14:paraId="3514321A" w14:textId="77777777" w:rsidR="003308F7" w:rsidRDefault="003308F7" w:rsidP="005E5C62"/>
          <w:p w14:paraId="5C25BD63" w14:textId="23F97BEE" w:rsidR="00FD7BAB" w:rsidRDefault="0015035F" w:rsidP="005E5C62">
            <w:r w:rsidRPr="0015035F">
              <w:t>Vloeistof                            infrarood</w:t>
            </w:r>
          </w:p>
        </w:tc>
      </w:tr>
      <w:tr w:rsidR="00FD7BAB" w14:paraId="64C6591E" w14:textId="77777777" w:rsidTr="005E5C62">
        <w:tc>
          <w:tcPr>
            <w:tcW w:w="4531" w:type="dxa"/>
          </w:tcPr>
          <w:p w14:paraId="4E103273" w14:textId="77777777" w:rsidR="00FD7BAB" w:rsidRDefault="00BE1F9D" w:rsidP="005E5C62">
            <w:r>
              <w:t>Midden in de kas</w:t>
            </w:r>
          </w:p>
        </w:tc>
        <w:tc>
          <w:tcPr>
            <w:tcW w:w="4531" w:type="dxa"/>
            <w:gridSpan w:val="2"/>
          </w:tcPr>
          <w:p w14:paraId="5E6C42E9" w14:textId="483D6788" w:rsidR="00FD7BAB" w:rsidRDefault="00FD7BAB" w:rsidP="005E5C62"/>
          <w:p w14:paraId="76B9A831" w14:textId="77777777" w:rsidR="002A5BE9" w:rsidRDefault="002A5BE9" w:rsidP="005E5C62"/>
          <w:p w14:paraId="4F9D0F14" w14:textId="77777777" w:rsidR="003308F7" w:rsidRDefault="003308F7" w:rsidP="005E5C62"/>
          <w:p w14:paraId="7A4FDC60" w14:textId="62D2E4B6" w:rsidR="00FD7BAB" w:rsidRDefault="0015035F" w:rsidP="005E5C62">
            <w:r w:rsidRPr="0015035F">
              <w:t>Vloeistof                            infrarood</w:t>
            </w:r>
          </w:p>
        </w:tc>
      </w:tr>
      <w:tr w:rsidR="00FD7BAB" w14:paraId="044AFB11" w14:textId="77777777" w:rsidTr="005E5C62">
        <w:tc>
          <w:tcPr>
            <w:tcW w:w="4531" w:type="dxa"/>
          </w:tcPr>
          <w:p w14:paraId="6C7B4113" w14:textId="2875B49E" w:rsidR="00FD7BAB" w:rsidRDefault="0015035F" w:rsidP="005E5C62">
            <w:r>
              <w:t xml:space="preserve">Centraal </w:t>
            </w:r>
            <w:r w:rsidR="00FD7BAB">
              <w:t>infrarood</w:t>
            </w:r>
          </w:p>
        </w:tc>
        <w:tc>
          <w:tcPr>
            <w:tcW w:w="4531" w:type="dxa"/>
            <w:gridSpan w:val="2"/>
          </w:tcPr>
          <w:p w14:paraId="4F7C6851" w14:textId="7585ECE5" w:rsidR="00FD7BAB" w:rsidRDefault="00FD7BAB" w:rsidP="005E5C62"/>
          <w:p w14:paraId="2DDE03E1" w14:textId="77777777" w:rsidR="002A5BE9" w:rsidRDefault="002A5BE9" w:rsidP="005E5C62"/>
          <w:p w14:paraId="7488B5A7" w14:textId="77777777" w:rsidR="003308F7" w:rsidRDefault="003308F7" w:rsidP="005E5C62"/>
          <w:p w14:paraId="72BAD359" w14:textId="575860DC" w:rsidR="00FD7BAB" w:rsidRDefault="0015035F" w:rsidP="005E5C62">
            <w:r>
              <w:t>Vast                                      hand</w:t>
            </w:r>
          </w:p>
        </w:tc>
      </w:tr>
      <w:tr w:rsidR="00FD7BAB" w14:paraId="470C47C6" w14:textId="77777777" w:rsidTr="005E5C62">
        <w:tc>
          <w:tcPr>
            <w:tcW w:w="4531" w:type="dxa"/>
          </w:tcPr>
          <w:p w14:paraId="4B8E66DC" w14:textId="77777777" w:rsidR="00FD7BAB" w:rsidRDefault="00FD7BAB" w:rsidP="005E5C62">
            <w:r>
              <w:t>Klimaatcomputer</w:t>
            </w:r>
          </w:p>
        </w:tc>
        <w:tc>
          <w:tcPr>
            <w:tcW w:w="4531" w:type="dxa"/>
            <w:gridSpan w:val="2"/>
          </w:tcPr>
          <w:p w14:paraId="310CDBCA" w14:textId="39479DCA" w:rsidR="00FD7BAB" w:rsidRDefault="00FD7BAB" w:rsidP="005E5C62"/>
          <w:p w14:paraId="0B7D1A10" w14:textId="77777777" w:rsidR="002A5BE9" w:rsidRDefault="002A5BE9" w:rsidP="005E5C62"/>
          <w:p w14:paraId="162F9872" w14:textId="77777777" w:rsidR="00FD7BAB" w:rsidRDefault="00FD7BAB" w:rsidP="005E5C62"/>
          <w:p w14:paraId="5558B45D" w14:textId="3BADD0CA" w:rsidR="003308F7" w:rsidRDefault="003308F7" w:rsidP="005E5C62"/>
        </w:tc>
      </w:tr>
    </w:tbl>
    <w:p w14:paraId="1C71DB58" w14:textId="727035BD" w:rsidR="00FD7BAB" w:rsidRDefault="00FD7BAB" w:rsidP="00FD7BAB"/>
    <w:p w14:paraId="56F8767D" w14:textId="77777777" w:rsidR="00FD7BAB" w:rsidRDefault="00FD7BAB" w:rsidP="00FD7BAB"/>
    <w:p w14:paraId="14E68A1B" w14:textId="77777777" w:rsidR="00A2091E" w:rsidRDefault="00A2091E"/>
    <w:sectPr w:rsidR="00A20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B4"/>
    <w:rsid w:val="0015035F"/>
    <w:rsid w:val="002A5BE9"/>
    <w:rsid w:val="002B78FD"/>
    <w:rsid w:val="003308F7"/>
    <w:rsid w:val="007E0622"/>
    <w:rsid w:val="008A734D"/>
    <w:rsid w:val="009313B4"/>
    <w:rsid w:val="00A2091E"/>
    <w:rsid w:val="00AE7391"/>
    <w:rsid w:val="00BE1F9D"/>
    <w:rsid w:val="00E73EF2"/>
    <w:rsid w:val="00F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1354"/>
  <w15:chartTrackingRefBased/>
  <w15:docId w15:val="{9961039D-3E5A-4AF0-A297-D4CE614F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EFE2E46C86D4A9898CCC49B418B36" ma:contentTypeVersion="8" ma:contentTypeDescription="Een nieuw document maken." ma:contentTypeScope="" ma:versionID="21f30e843fc08326a90dfcc3df5d88f4">
  <xsd:schema xmlns:xsd="http://www.w3.org/2001/XMLSchema" xmlns:xs="http://www.w3.org/2001/XMLSchema" xmlns:p="http://schemas.microsoft.com/office/2006/metadata/properties" xmlns:ns2="2cb1c85b-b197-48cd-8bb1-fe9e9ee0096b" targetNamespace="http://schemas.microsoft.com/office/2006/metadata/properties" ma:root="true" ma:fieldsID="d1da33989067915997ea0975e1a45331" ns2:_="">
    <xsd:import namespace="2cb1c85b-b197-48cd-8bb1-fe9e9ee009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1c85b-b197-48cd-8bb1-fe9e9ee00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E39A7C-877C-46F6-A5B4-E4DE9EBC5CE4}"/>
</file>

<file path=customXml/itemProps2.xml><?xml version="1.0" encoding="utf-8"?>
<ds:datastoreItem xmlns:ds="http://schemas.openxmlformats.org/officeDocument/2006/customXml" ds:itemID="{79D39796-8D8A-4F6E-834D-8DF82C9318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D8DD83-B75C-4D12-ADCA-09402DB321D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2ac19c3-1cff-4f70-a585-2de21a3866ce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 college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Nienhuis</dc:creator>
  <cp:keywords/>
  <dc:description/>
  <cp:lastModifiedBy>Ben Nienhuis</cp:lastModifiedBy>
  <cp:revision>3</cp:revision>
  <cp:lastPrinted>2020-11-18T13:43:00Z</cp:lastPrinted>
  <dcterms:created xsi:type="dcterms:W3CDTF">2020-11-18T13:14:00Z</dcterms:created>
  <dcterms:modified xsi:type="dcterms:W3CDTF">2020-11-18T14:05:00Z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0x010100F4FEFE2E46C86D4A9898CCC49B418B36</vt:lpwstr>
  </property>
</Properties>
</file>